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4F2488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70F79">
        <w:rPr>
          <w:rFonts w:ascii="Arial" w:hAnsi="Arial" w:cs="Arial"/>
          <w:b/>
          <w:sz w:val="22"/>
          <w:szCs w:val="22"/>
        </w:rPr>
        <w:t>4</w:t>
      </w:r>
      <w:r w:rsidR="00363169">
        <w:rPr>
          <w:rFonts w:ascii="Arial" w:hAnsi="Arial" w:cs="Arial"/>
          <w:b/>
          <w:sz w:val="22"/>
          <w:szCs w:val="22"/>
        </w:rPr>
        <w:t>091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F21B20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63169" w:rsidRPr="00373310" w14:paraId="32368C7C" w14:textId="77777777" w:rsidTr="00F21B20">
        <w:trPr>
          <w:trHeight w:hRule="exact" w:val="340"/>
        </w:trPr>
        <w:tc>
          <w:tcPr>
            <w:tcW w:w="3544" w:type="dxa"/>
            <w:vAlign w:val="center"/>
          </w:tcPr>
          <w:p w14:paraId="5C10592B" w14:textId="408C6ACA" w:rsidR="00363169" w:rsidRPr="003232A3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60885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7A39B37D" w14:textId="4F5953B0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12A7BFB1" w14:textId="78CAB2A2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871B7C0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3169" w:rsidRPr="00373310" w14:paraId="6FAC5667" w14:textId="77777777" w:rsidTr="00F21B20">
        <w:trPr>
          <w:trHeight w:hRule="exact" w:val="340"/>
        </w:trPr>
        <w:tc>
          <w:tcPr>
            <w:tcW w:w="3544" w:type="dxa"/>
            <w:vAlign w:val="center"/>
          </w:tcPr>
          <w:p w14:paraId="71B83B00" w14:textId="485D92BB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ASTM D5191 **)</w:t>
            </w:r>
          </w:p>
        </w:tc>
        <w:tc>
          <w:tcPr>
            <w:tcW w:w="1219" w:type="dxa"/>
            <w:vAlign w:val="center"/>
          </w:tcPr>
          <w:p w14:paraId="43BC538E" w14:textId="48D2FD7B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2ADE3F6F" w14:textId="4D161094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3169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6B911564" w:rsidR="00363169" w:rsidRPr="00A13168" w:rsidRDefault="00363169" w:rsidP="00363169">
            <w:pPr>
              <w:rPr>
                <w:rFonts w:ascii="Arial" w:hAnsi="Arial" w:cs="Arial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EPA 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548C254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657B58AA" w:rsidR="00363169" w:rsidRPr="00A13168" w:rsidRDefault="00363169" w:rsidP="00363169">
            <w:pPr>
              <w:rPr>
                <w:rFonts w:ascii="Arial" w:hAnsi="Arial" w:cs="Arial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356C6EE" w14:textId="7BB5B488" w:rsidR="00363169" w:rsidRDefault="007763E2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63169">
        <w:rPr>
          <w:rFonts w:ascii="Arial" w:hAnsi="Arial" w:cs="Arial"/>
          <w:sz w:val="20"/>
        </w:rPr>
        <w:t xml:space="preserve">see the </w:t>
      </w:r>
      <w:r w:rsidR="00363169" w:rsidRPr="001A4370">
        <w:rPr>
          <w:rFonts w:ascii="Arial" w:hAnsi="Arial" w:cs="Arial"/>
          <w:spacing w:val="4"/>
          <w:sz w:val="20"/>
        </w:rPr>
        <w:t>calculation formula in the letter of instructions</w:t>
      </w:r>
    </w:p>
    <w:p w14:paraId="04DBBEA5" w14:textId="77777777" w:rsidR="007F591D" w:rsidRPr="00C36E82" w:rsidRDefault="007F591D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F591D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2F3B1080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63169">
      <w:rPr>
        <w:rFonts w:ascii="Arial" w:hAnsi="Arial" w:cs="Arial"/>
      </w:rPr>
      <w:t>Biogasoline E10 DVPE iis2</w:t>
    </w:r>
    <w:r w:rsidR="00D70F79">
      <w:rPr>
        <w:rFonts w:ascii="Arial" w:hAnsi="Arial" w:cs="Arial"/>
      </w:rPr>
      <w:t>4</w:t>
    </w:r>
    <w:r w:rsidR="00363169">
      <w:rPr>
        <w:rFonts w:ascii="Arial" w:hAnsi="Arial" w:cs="Arial"/>
      </w:rPr>
      <w:t>B04DVPE</w:t>
    </w:r>
  </w:p>
  <w:p w14:paraId="6D1EDFE0" w14:textId="61DA6BF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EN228 and ASTM D4814                                     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094B8E0F" w14:textId="7738B82E" w:rsidR="00363169" w:rsidRPr="00363169" w:rsidRDefault="007F591D" w:rsidP="0036316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DAWVpL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1FE7113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70F79">
      <w:rPr>
        <w:rFonts w:ascii="Arial" w:hAnsi="Arial" w:cs="Arial"/>
        <w:sz w:val="20"/>
        <w:lang w:val="en-GB"/>
      </w:rPr>
      <w:t>Mr.</w:t>
    </w:r>
    <w:r w:rsidR="00D70F79" w:rsidRPr="009548FB">
      <w:rPr>
        <w:rFonts w:ascii="Arial" w:hAnsi="Arial" w:cs="Arial"/>
        <w:sz w:val="20"/>
        <w:lang w:val="en-GB"/>
      </w:rPr>
      <w:t xml:space="preserve"> R.J. Starink,</w:t>
    </w:r>
    <w:r w:rsidR="00D70F79"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488A00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63169">
      <w:rPr>
        <w:rFonts w:ascii="Arial" w:hAnsi="Arial" w:cs="Arial"/>
        <w:b/>
        <w:sz w:val="22"/>
        <w:szCs w:val="22"/>
      </w:rPr>
      <w:t>2</w:t>
    </w:r>
    <w:r w:rsidR="00D70F79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D70F79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D70F79">
      <w:rPr>
        <w:rFonts w:ascii="Arial" w:hAnsi="Arial" w:cs="Arial"/>
        <w:b/>
        <w:sz w:val="22"/>
        <w:szCs w:val="22"/>
      </w:rPr>
      <w:t>05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70F79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2115">
    <w:abstractNumId w:val="2"/>
  </w:num>
  <w:num w:numId="2" w16cid:durableId="1510367401">
    <w:abstractNumId w:val="6"/>
  </w:num>
  <w:num w:numId="3" w16cid:durableId="211042693">
    <w:abstractNumId w:val="4"/>
  </w:num>
  <w:num w:numId="4" w16cid:durableId="428357535">
    <w:abstractNumId w:val="8"/>
  </w:num>
  <w:num w:numId="5" w16cid:durableId="499084378">
    <w:abstractNumId w:val="7"/>
  </w:num>
  <w:num w:numId="6" w16cid:durableId="824321047">
    <w:abstractNumId w:val="9"/>
  </w:num>
  <w:num w:numId="7" w16cid:durableId="2086149121">
    <w:abstractNumId w:val="5"/>
  </w:num>
  <w:num w:numId="8" w16cid:durableId="1156995885">
    <w:abstractNumId w:val="3"/>
  </w:num>
  <w:num w:numId="9" w16cid:durableId="638800270">
    <w:abstractNumId w:val="0"/>
  </w:num>
  <w:num w:numId="10" w16cid:durableId="509685277">
    <w:abstractNumId w:val="1"/>
  </w:num>
  <w:num w:numId="11" w16cid:durableId="988443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0F79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2023-04-24T09:19:00Z</dcterms:created>
  <dcterms:modified xsi:type="dcterms:W3CDTF">2024-04-18T12:32:00Z</dcterms:modified>
</cp:coreProperties>
</file>